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color w:val="000000"/>
          <w:spacing w:val="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color w:val="000000"/>
          <w:spacing w:val="6"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spacing w:val="6"/>
          <w:sz w:val="36"/>
          <w:szCs w:val="36"/>
        </w:rPr>
        <w:t>202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spacing w:val="6"/>
          <w:sz w:val="36"/>
          <w:szCs w:val="36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spacing w:val="6"/>
          <w:sz w:val="36"/>
          <w:szCs w:val="36"/>
        </w:rPr>
        <w:t>年黑龙江省优秀科普微视频作品推荐表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color w:val="000000"/>
          <w:spacing w:val="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25" w:line="560" w:lineRule="exact"/>
        <w:ind w:firstLine="281" w:firstLineChars="100"/>
        <w:textAlignment w:val="auto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>推荐单位</w:t>
      </w:r>
      <w:r>
        <w:rPr>
          <w:rFonts w:hint="eastAsia" w:ascii="仿宋_GB2312" w:eastAsia="仿宋_GB2312"/>
          <w:b/>
          <w:bCs/>
          <w:color w:val="000000"/>
          <w:sz w:val="28"/>
          <w:szCs w:val="28"/>
          <w:lang w:eastAsia="zh-CN"/>
        </w:rPr>
        <w:t>（盖章）</w:t>
      </w: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 xml:space="preserve">：             </w:t>
      </w:r>
      <w:r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 xml:space="preserve">              序号：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                       </w:t>
      </w:r>
    </w:p>
    <w:tbl>
      <w:tblPr>
        <w:tblStyle w:val="2"/>
        <w:tblW w:w="1015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597"/>
        <w:gridCol w:w="840"/>
        <w:gridCol w:w="2910"/>
        <w:gridCol w:w="1380"/>
        <w:gridCol w:w="34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06" w:hRule="atLeast"/>
          <w:jc w:val="center"/>
        </w:trPr>
        <w:tc>
          <w:tcPr>
            <w:tcW w:w="243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7716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243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类  别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播出时间</w:t>
            </w:r>
          </w:p>
        </w:tc>
        <w:tc>
          <w:tcPr>
            <w:tcW w:w="342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243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主创人员（或单位）</w:t>
            </w:r>
          </w:p>
        </w:tc>
        <w:tc>
          <w:tcPr>
            <w:tcW w:w="7716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243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播出平台及网址</w:t>
            </w:r>
          </w:p>
        </w:tc>
        <w:tc>
          <w:tcPr>
            <w:tcW w:w="7716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243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联系地址</w:t>
            </w:r>
          </w:p>
        </w:tc>
        <w:tc>
          <w:tcPr>
            <w:tcW w:w="7716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243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42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654" w:hRule="atLeast"/>
          <w:jc w:val="center"/>
        </w:trPr>
        <w:tc>
          <w:tcPr>
            <w:tcW w:w="159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内容简介</w:t>
            </w:r>
          </w:p>
        </w:tc>
        <w:tc>
          <w:tcPr>
            <w:tcW w:w="8556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（100字以内）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97" w:hRule="atLeast"/>
          <w:jc w:val="center"/>
        </w:trPr>
        <w:tc>
          <w:tcPr>
            <w:tcW w:w="159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主要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点</w:t>
            </w:r>
          </w:p>
        </w:tc>
        <w:tc>
          <w:tcPr>
            <w:tcW w:w="8556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（100字以内）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575" w:hRule="atLeast"/>
          <w:jc w:val="center"/>
        </w:trPr>
        <w:tc>
          <w:tcPr>
            <w:tcW w:w="159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传播效果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（点击量等）</w:t>
            </w:r>
          </w:p>
        </w:tc>
        <w:tc>
          <w:tcPr>
            <w:tcW w:w="8556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（100字以内）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838" w:hRule="atLeast"/>
          <w:jc w:val="center"/>
        </w:trPr>
        <w:tc>
          <w:tcPr>
            <w:tcW w:w="159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作者承诺</w:t>
            </w:r>
          </w:p>
        </w:tc>
        <w:tc>
          <w:tcPr>
            <w:tcW w:w="8556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本人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eastAsia="zh-CN"/>
              </w:rPr>
              <w:t>承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：对所提交的微视频作品拥有自主知识产权，同意在官方主流媒体上进行无偿展播。如在评期间出现任何纠纷，由个人承担后果。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签名（手写签字）：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420" w:rightChars="200"/>
              <w:jc w:val="right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202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27" w:hRule="atLeast"/>
          <w:jc w:val="center"/>
        </w:trPr>
        <w:tc>
          <w:tcPr>
            <w:tcW w:w="159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单位推荐</w:t>
            </w:r>
          </w:p>
        </w:tc>
        <w:tc>
          <w:tcPr>
            <w:tcW w:w="8556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单位（盖章）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420" w:rightChars="200"/>
              <w:jc w:val="right"/>
              <w:textAlignment w:val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202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月  日</w:t>
            </w:r>
          </w:p>
        </w:tc>
      </w:tr>
    </w:tbl>
    <w:p>
      <w:pPr>
        <w:ind w:firstLine="240" w:firstLineChars="1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注：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联系地址及电话请务必仔细填写，后期证书邮寄将以此为依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</w:p>
    <w:p>
      <w:pPr>
        <w:numPr>
          <w:ilvl w:val="0"/>
          <w:numId w:val="0"/>
        </w:numPr>
        <w:ind w:firstLine="720" w:firstLineChars="3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单位推荐需加盖公章，个人自荐需手写签字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